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E1" w:rsidRDefault="00DD4C88" w:rsidP="005F4CE1">
      <w:pPr>
        <w:jc w:val="right"/>
        <w:rPr>
          <w:rStyle w:val="FontStyle34"/>
          <w:rFonts w:ascii="Tahoma" w:hAnsi="Tahoma" w:cs="Tahoma"/>
          <w:b/>
        </w:rPr>
      </w:pPr>
      <w:r>
        <w:rPr>
          <w:rStyle w:val="FontStyle34"/>
          <w:rFonts w:ascii="Tahoma" w:hAnsi="Tahoma" w:cs="Tahoma"/>
          <w:b/>
        </w:rPr>
        <w:t>Załącznik n</w:t>
      </w:r>
      <w:r w:rsidR="005F4CE1" w:rsidRPr="005F4CE1">
        <w:rPr>
          <w:rStyle w:val="FontStyle34"/>
          <w:rFonts w:ascii="Tahoma" w:hAnsi="Tahoma" w:cs="Tahoma"/>
          <w:b/>
        </w:rPr>
        <w:t>r 13 do SIWZ</w:t>
      </w:r>
    </w:p>
    <w:p w:rsidR="00D17836" w:rsidRPr="005F4CE1" w:rsidRDefault="00D17836" w:rsidP="005F4CE1">
      <w:pPr>
        <w:jc w:val="right"/>
        <w:rPr>
          <w:rStyle w:val="FontStyle34"/>
          <w:rFonts w:ascii="Tahoma" w:hAnsi="Tahoma" w:cs="Tahoma"/>
          <w:b/>
        </w:rPr>
      </w:pPr>
    </w:p>
    <w:p w:rsidR="005F4CE1" w:rsidRDefault="005F4CE1" w:rsidP="005F4CE1">
      <w:pPr>
        <w:jc w:val="center"/>
        <w:rPr>
          <w:rStyle w:val="FontStyle34"/>
          <w:rFonts w:ascii="Tahoma" w:hAnsi="Tahoma" w:cs="Tahoma"/>
          <w:b/>
        </w:rPr>
      </w:pPr>
      <w:r w:rsidRPr="005F4CE1">
        <w:rPr>
          <w:rStyle w:val="FontStyle34"/>
          <w:rFonts w:ascii="Tahoma" w:hAnsi="Tahoma" w:cs="Tahoma"/>
          <w:b/>
        </w:rPr>
        <w:t>FORMULARZ CENOWY</w:t>
      </w:r>
    </w:p>
    <w:p w:rsidR="00D17836" w:rsidRPr="005F4CE1" w:rsidRDefault="00D17836" w:rsidP="005F4CE1">
      <w:pPr>
        <w:jc w:val="center"/>
        <w:rPr>
          <w:rStyle w:val="FontStyle34"/>
          <w:rFonts w:ascii="Tahoma" w:hAnsi="Tahoma" w:cs="Tahoma"/>
          <w:b/>
        </w:rPr>
      </w:pPr>
    </w:p>
    <w:p w:rsidR="005F4CE1" w:rsidRDefault="005F4CE1" w:rsidP="005F4CE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F4CE1">
        <w:rPr>
          <w:rFonts w:ascii="Tahoma" w:hAnsi="Tahoma" w:cs="Tahoma"/>
          <w:b/>
          <w:sz w:val="20"/>
          <w:szCs w:val="20"/>
        </w:rPr>
        <w:t xml:space="preserve"> „</w:t>
      </w:r>
      <w:r w:rsidR="00DC7DB7" w:rsidRPr="00253932">
        <w:rPr>
          <w:rFonts w:ascii="Tahoma" w:hAnsi="Tahoma" w:cs="Tahoma"/>
          <w:bCs/>
          <w:sz w:val="20"/>
          <w:szCs w:val="20"/>
        </w:rPr>
        <w:t>Budowa sieci wodociągowej DN110 mm PE i sieci kanalizacji sanitarnej z rur PCV DN200 mm w obrębie działek o nr ew. 918/27, 875/20, 875/12 położonych przy ulicy</w:t>
      </w:r>
      <w:r w:rsidR="00DC7DB7">
        <w:rPr>
          <w:rFonts w:ascii="Tahoma" w:hAnsi="Tahoma" w:cs="Tahoma"/>
          <w:bCs/>
          <w:sz w:val="20"/>
          <w:szCs w:val="20"/>
        </w:rPr>
        <w:t xml:space="preserve"> odchodzącej od ulicy Prostej w </w:t>
      </w:r>
      <w:r w:rsidR="00DC7DB7" w:rsidRPr="00253932">
        <w:rPr>
          <w:rFonts w:ascii="Tahoma" w:hAnsi="Tahoma" w:cs="Tahoma"/>
          <w:bCs/>
          <w:sz w:val="20"/>
          <w:szCs w:val="20"/>
        </w:rPr>
        <w:t>Sokołowie Podlaskim</w:t>
      </w:r>
      <w:r w:rsidR="00DC7DB7" w:rsidRPr="009F557A">
        <w:rPr>
          <w:rFonts w:ascii="Tahoma" w:hAnsi="Tahoma" w:cs="Tahoma"/>
          <w:bCs/>
          <w:sz w:val="20"/>
          <w:szCs w:val="20"/>
        </w:rPr>
        <w:t>.</w:t>
      </w:r>
      <w:r w:rsidRPr="005F4CE1">
        <w:rPr>
          <w:rFonts w:ascii="Tahoma" w:hAnsi="Tahoma" w:cs="Tahoma"/>
          <w:b/>
          <w:bCs/>
          <w:sz w:val="20"/>
          <w:szCs w:val="20"/>
        </w:rPr>
        <w:t>”</w:t>
      </w:r>
    </w:p>
    <w:p w:rsidR="00D17836" w:rsidRPr="005F4CE1" w:rsidRDefault="00D17836" w:rsidP="005F4CE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78"/>
        <w:gridCol w:w="1078"/>
        <w:gridCol w:w="142"/>
        <w:gridCol w:w="3260"/>
        <w:gridCol w:w="709"/>
        <w:gridCol w:w="23"/>
        <w:gridCol w:w="827"/>
        <w:gridCol w:w="1134"/>
        <w:gridCol w:w="1559"/>
      </w:tblGrid>
      <w:tr w:rsidR="00230C20" w:rsidRPr="007137CF" w:rsidTr="007E14B5">
        <w:trPr>
          <w:cantSplit/>
          <w:trHeight w:val="410"/>
        </w:trPr>
        <w:tc>
          <w:tcPr>
            <w:tcW w:w="520" w:type="dxa"/>
            <w:gridSpan w:val="2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220" w:type="dxa"/>
            <w:gridSpan w:val="2"/>
            <w:vAlign w:val="center"/>
          </w:tcPr>
          <w:p w:rsidR="00230C20" w:rsidRPr="00F61051" w:rsidRDefault="00230C20" w:rsidP="00230C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Podstawa wyceny</w:t>
            </w:r>
          </w:p>
        </w:tc>
        <w:tc>
          <w:tcPr>
            <w:tcW w:w="3260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Opis robót i obmiary</w:t>
            </w:r>
          </w:p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230C20" w:rsidRPr="00F61051" w:rsidRDefault="00230C20" w:rsidP="00C05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27" w:type="dxa"/>
            <w:vAlign w:val="center"/>
          </w:tcPr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jedn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za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 xml:space="preserve"> jedn.</w:t>
            </w: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559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netto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 xml:space="preserve"> w zł.</w:t>
            </w:r>
          </w:p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rubr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>. 5x6</w:t>
            </w:r>
          </w:p>
        </w:tc>
      </w:tr>
      <w:tr w:rsidR="00230C20" w:rsidRPr="007137CF" w:rsidTr="007E14B5">
        <w:trPr>
          <w:cantSplit/>
        </w:trPr>
        <w:tc>
          <w:tcPr>
            <w:tcW w:w="520" w:type="dxa"/>
            <w:gridSpan w:val="2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gridSpan w:val="2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230C20" w:rsidRPr="007137CF" w:rsidTr="006D57EC">
        <w:trPr>
          <w:cantSplit/>
          <w:trHeight w:val="1044"/>
        </w:trPr>
        <w:tc>
          <w:tcPr>
            <w:tcW w:w="9252" w:type="dxa"/>
            <w:gridSpan w:val="10"/>
            <w:vAlign w:val="center"/>
          </w:tcPr>
          <w:p w:rsidR="00230C20" w:rsidRPr="00F61051" w:rsidRDefault="00230C20" w:rsidP="00C051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0C20" w:rsidRPr="00F61051" w:rsidRDefault="00230C20" w:rsidP="00E473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SIEĆ KANALIZACYJNA</w:t>
            </w:r>
          </w:p>
        </w:tc>
      </w:tr>
      <w:tr w:rsidR="00230C20" w:rsidRPr="007137CF" w:rsidTr="006D57EC">
        <w:trPr>
          <w:cantSplit/>
          <w:trHeight w:val="2817"/>
        </w:trPr>
        <w:tc>
          <w:tcPr>
            <w:tcW w:w="442" w:type="dxa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DC7DB7" w:rsidP="00DC7D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DB7">
              <w:rPr>
                <w:rFonts w:ascii="Tahoma" w:hAnsi="Tahoma" w:cs="Tahoma"/>
                <w:sz w:val="20"/>
                <w:szCs w:val="20"/>
              </w:rPr>
              <w:t>Ułożenie sieci wodociągowej z rur Ø160 mm PE100 PN10 SDR 17, łączonych metodą zgrzewania elektrooporowego wraz z robotami ziemnymi (wykopy z umocnieniami, ewent. odwodnienie, zasypanie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DC7DB7">
              <w:rPr>
                <w:rFonts w:ascii="Tahoma" w:hAnsi="Tahoma" w:cs="Tahoma"/>
                <w:sz w:val="20"/>
                <w:szCs w:val="20"/>
              </w:rPr>
              <w:t>porządkowanie terenu)</w:t>
            </w:r>
          </w:p>
        </w:tc>
        <w:tc>
          <w:tcPr>
            <w:tcW w:w="709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proofErr w:type="gramEnd"/>
          </w:p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30C20" w:rsidRPr="00F61051" w:rsidRDefault="00DC7DB7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  <w:r w:rsidR="00230C20" w:rsidRPr="00F61051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DC7DB7" w:rsidP="00C051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DB7">
              <w:rPr>
                <w:rFonts w:ascii="Tahoma" w:hAnsi="Tahoma" w:cs="Tahoma"/>
                <w:sz w:val="20"/>
                <w:szCs w:val="20"/>
              </w:rPr>
              <w:t>Montaż nadziemnego hydrantu p.poż. Ø 80</w:t>
            </w:r>
            <w:proofErr w:type="gramStart"/>
            <w:r w:rsidRPr="00DC7DB7">
              <w:rPr>
                <w:rFonts w:ascii="Tahoma" w:hAnsi="Tahoma" w:cs="Tahoma"/>
                <w:sz w:val="20"/>
                <w:szCs w:val="20"/>
              </w:rPr>
              <w:t>mm</w:t>
            </w:r>
            <w:proofErr w:type="gramEnd"/>
            <w:r w:rsidRPr="00DC7DB7">
              <w:rPr>
                <w:rFonts w:ascii="Tahoma" w:hAnsi="Tahoma" w:cs="Tahoma"/>
                <w:sz w:val="20"/>
                <w:szCs w:val="20"/>
              </w:rPr>
              <w:t xml:space="preserve"> wraz z kształtkami i zasuwami odcinającymi:</w:t>
            </w:r>
          </w:p>
        </w:tc>
        <w:tc>
          <w:tcPr>
            <w:tcW w:w="709" w:type="dxa"/>
          </w:tcPr>
          <w:p w:rsidR="00230C20" w:rsidRPr="00F61051" w:rsidRDefault="00BB5E29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DC7DB7">
              <w:rPr>
                <w:rFonts w:ascii="Tahoma" w:hAnsi="Tahoma" w:cs="Tahoma"/>
                <w:sz w:val="20"/>
                <w:szCs w:val="20"/>
              </w:rPr>
              <w:t>zt</w:t>
            </w:r>
            <w:proofErr w:type="gramEnd"/>
            <w:r w:rsidR="00DC7D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DC7DB7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30C20" w:rsidRPr="00F61051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BB5E29" w:rsidP="00C05173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5E29">
              <w:rPr>
                <w:rFonts w:ascii="Tahoma" w:hAnsi="Tahoma" w:cs="Tahoma"/>
                <w:sz w:val="20"/>
                <w:szCs w:val="20"/>
              </w:rPr>
              <w:t xml:space="preserve">Ułożenie kanału z rur kielichowych PVC-U Ø 200mm, SN 8 - litych, łączonych na uszczelki gumowe, na podsypce gr. 10cm, z </w:t>
            </w:r>
            <w:proofErr w:type="spellStart"/>
            <w:r w:rsidRPr="00BB5E29">
              <w:rPr>
                <w:rFonts w:ascii="Tahoma" w:hAnsi="Tahoma" w:cs="Tahoma"/>
                <w:sz w:val="20"/>
                <w:szCs w:val="20"/>
              </w:rPr>
              <w:t>obsypką</w:t>
            </w:r>
            <w:proofErr w:type="spellEnd"/>
            <w:r w:rsidRPr="00BB5E29">
              <w:rPr>
                <w:rFonts w:ascii="Tahoma" w:hAnsi="Tahoma" w:cs="Tahoma"/>
                <w:sz w:val="20"/>
                <w:szCs w:val="20"/>
              </w:rPr>
              <w:t xml:space="preserve"> piaskową na wys. 30cm wraz z niezbędnymi robotami ziemnymi (wykopy z umocnieniami, ewent. odwodnienie, porządkowanie terenu)</w:t>
            </w:r>
          </w:p>
        </w:tc>
        <w:tc>
          <w:tcPr>
            <w:tcW w:w="709" w:type="dxa"/>
          </w:tcPr>
          <w:p w:rsidR="00230C20" w:rsidRPr="00F61051" w:rsidRDefault="00BB5E29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proofErr w:type="gramEnd"/>
            <w:r w:rsidR="00230C20" w:rsidRPr="00F6105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BB5E29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BB5E29" w:rsidP="00BB5E29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5E29">
              <w:rPr>
                <w:rFonts w:ascii="Tahoma" w:hAnsi="Tahoma" w:cs="Tahoma"/>
                <w:sz w:val="20"/>
                <w:szCs w:val="20"/>
              </w:rPr>
              <w:t>Studnie kanalizacyjne Ø 425mm z tworzywa sztucznego z włazami żeliwnymi typu ciężkiego wraz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BB5E29">
              <w:rPr>
                <w:rFonts w:ascii="Tahoma" w:hAnsi="Tahoma" w:cs="Tahoma"/>
                <w:sz w:val="20"/>
                <w:szCs w:val="20"/>
              </w:rPr>
              <w:t>niezbędnymi robotami ziemnymi (wykopy, ew. odwodnienie, zasypanie, porządkowanie terenu)</w:t>
            </w:r>
          </w:p>
        </w:tc>
        <w:tc>
          <w:tcPr>
            <w:tcW w:w="70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F6105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5,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6839FD" w:rsidP="006839FD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39FD">
              <w:rPr>
                <w:rFonts w:ascii="Tahoma" w:hAnsi="Tahoma" w:cs="Tahoma"/>
                <w:sz w:val="20"/>
                <w:szCs w:val="20"/>
              </w:rPr>
              <w:t>Studnie kanalizacyjne z kręgów betonowych Ø1000mm z włazami żeliwnymi typu ciężkiego wraz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6839FD">
              <w:rPr>
                <w:rFonts w:ascii="Tahoma" w:hAnsi="Tahoma" w:cs="Tahoma"/>
                <w:sz w:val="20"/>
                <w:szCs w:val="20"/>
              </w:rPr>
              <w:t>niezbędnymi robotami ziemnymi, (wykopy, ew. odwodnienie, zasypanie i porządkowanie terenu)</w:t>
            </w:r>
          </w:p>
        </w:tc>
        <w:tc>
          <w:tcPr>
            <w:tcW w:w="70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F6105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BB5E29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6839FD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230C20" w:rsidRPr="00F6105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230C20" w:rsidP="00C05173">
            <w:pPr>
              <w:pStyle w:val="Tytu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61051">
              <w:rPr>
                <w:rFonts w:ascii="Tahoma" w:hAnsi="Tahoma" w:cs="Tahoma"/>
                <w:b w:val="0"/>
                <w:sz w:val="20"/>
                <w:szCs w:val="20"/>
              </w:rPr>
              <w:t>Kamerowanie kanałów PVC</w:t>
            </w:r>
          </w:p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230C20" w:rsidRPr="00F61051" w:rsidRDefault="006839FD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  <w:r w:rsidR="00230C20" w:rsidRPr="00F61051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6839FD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230C20" w:rsidRPr="00F6105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bCs/>
                <w:sz w:val="20"/>
                <w:szCs w:val="20"/>
              </w:rPr>
              <w:t>Doprowadzenie nieutwardzonych nawierzchni dróg miejskich do stanu swobodnej przejezdności przez nawiezienie warstwy grubego żwiru</w:t>
            </w:r>
          </w:p>
        </w:tc>
        <w:tc>
          <w:tcPr>
            <w:tcW w:w="70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230C20" w:rsidRPr="00F61051" w:rsidRDefault="006839FD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189,5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6839FD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230C20" w:rsidRPr="00F6105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61051">
              <w:rPr>
                <w:rFonts w:ascii="Tahoma" w:hAnsi="Tahoma" w:cs="Tahoma"/>
                <w:bCs/>
                <w:sz w:val="20"/>
                <w:szCs w:val="20"/>
              </w:rPr>
              <w:t>Obsługa geodezyjna</w:t>
            </w:r>
          </w:p>
        </w:tc>
        <w:tc>
          <w:tcPr>
            <w:tcW w:w="70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7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0" w:rsidRPr="007137CF" w:rsidRDefault="00230C20" w:rsidP="00C05173">
            <w:pPr>
              <w:tabs>
                <w:tab w:val="left" w:pos="280"/>
              </w:tabs>
              <w:jc w:val="center"/>
              <w:rPr>
                <w:b/>
                <w:sz w:val="28"/>
                <w:szCs w:val="28"/>
              </w:rPr>
            </w:pPr>
            <w:r w:rsidRPr="007137CF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0" w:rsidRPr="007137CF" w:rsidRDefault="00230C20" w:rsidP="00C05173">
            <w:pPr>
              <w:tabs>
                <w:tab w:val="left" w:pos="280"/>
              </w:tabs>
              <w:jc w:val="center"/>
              <w:rPr>
                <w:b/>
              </w:rPr>
            </w:pPr>
          </w:p>
        </w:tc>
      </w:tr>
    </w:tbl>
    <w:p w:rsidR="00F61051" w:rsidRPr="00F61051" w:rsidRDefault="00F61051" w:rsidP="00F61051">
      <w:pPr>
        <w:spacing w:after="0" w:line="240" w:lineRule="auto"/>
        <w:rPr>
          <w:rStyle w:val="FontStyle34"/>
          <w:rFonts w:ascii="Tahoma" w:hAnsi="Tahoma" w:cs="Tahoma"/>
          <w:b/>
        </w:rPr>
      </w:pPr>
      <w:r w:rsidRPr="00F61051">
        <w:rPr>
          <w:rStyle w:val="FontStyle34"/>
          <w:rFonts w:ascii="Tahoma" w:hAnsi="Tahoma" w:cs="Tahoma"/>
          <w:b/>
        </w:rPr>
        <w:t>Uwagi:</w:t>
      </w:r>
    </w:p>
    <w:p w:rsidR="00F61051" w:rsidRPr="00157ECF" w:rsidRDefault="00F61051" w:rsidP="00157EC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34"/>
          <w:rFonts w:ascii="Tahoma" w:hAnsi="Tahoma" w:cs="Tahoma"/>
          <w:b/>
        </w:rPr>
      </w:pPr>
      <w:r w:rsidRPr="00157ECF">
        <w:rPr>
          <w:rStyle w:val="FontStyle34"/>
          <w:rFonts w:ascii="Tahoma" w:hAnsi="Tahoma" w:cs="Tahoma"/>
          <w:b/>
        </w:rPr>
        <w:t xml:space="preserve">Podsypkę pod rury gr. 10cm i zasypkę do wys. 30 cm ponad wierzch rury wykonać z dowiezionego piasku lub </w:t>
      </w:r>
      <w:r w:rsidR="00DD6323" w:rsidRPr="00157ECF">
        <w:rPr>
          <w:rStyle w:val="FontStyle34"/>
          <w:rFonts w:ascii="Tahoma" w:hAnsi="Tahoma" w:cs="Tahoma"/>
          <w:b/>
        </w:rPr>
        <w:t>pospółki, zasypanie</w:t>
      </w:r>
      <w:r w:rsidRPr="00157ECF">
        <w:rPr>
          <w:rStyle w:val="FontStyle34"/>
          <w:rFonts w:ascii="Tahoma" w:hAnsi="Tahoma" w:cs="Tahoma"/>
          <w:b/>
        </w:rPr>
        <w:t xml:space="preserve"> wykopów ponad </w:t>
      </w:r>
      <w:proofErr w:type="spellStart"/>
      <w:r w:rsidRPr="00157ECF">
        <w:rPr>
          <w:rStyle w:val="FontStyle34"/>
          <w:rFonts w:ascii="Tahoma" w:hAnsi="Tahoma" w:cs="Tahoma"/>
          <w:b/>
        </w:rPr>
        <w:t>obsypką</w:t>
      </w:r>
      <w:proofErr w:type="spellEnd"/>
      <w:r w:rsidRPr="00157ECF">
        <w:rPr>
          <w:rStyle w:val="FontStyle34"/>
          <w:rFonts w:ascii="Tahoma" w:hAnsi="Tahoma" w:cs="Tahoma"/>
          <w:b/>
        </w:rPr>
        <w:t xml:space="preserve"> dopuszcza się gruntem z urobku.</w:t>
      </w:r>
    </w:p>
    <w:p w:rsidR="00CE28C2" w:rsidRDefault="00157ECF" w:rsidP="00157EC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34"/>
          <w:rFonts w:ascii="Tahoma" w:hAnsi="Tahoma" w:cs="Tahoma"/>
          <w:b/>
        </w:rPr>
      </w:pPr>
      <w:r>
        <w:rPr>
          <w:rStyle w:val="FontStyle34"/>
          <w:rFonts w:ascii="Tahoma" w:hAnsi="Tahoma" w:cs="Tahoma"/>
          <w:b/>
        </w:rPr>
        <w:t>Należy d</w:t>
      </w:r>
      <w:r w:rsidR="00F61051" w:rsidRPr="00157ECF">
        <w:rPr>
          <w:rStyle w:val="FontStyle34"/>
          <w:rFonts w:ascii="Tahoma" w:hAnsi="Tahoma" w:cs="Tahoma"/>
          <w:b/>
        </w:rPr>
        <w:t>oprowadz</w:t>
      </w:r>
      <w:r>
        <w:rPr>
          <w:rStyle w:val="FontStyle34"/>
          <w:rFonts w:ascii="Tahoma" w:hAnsi="Tahoma" w:cs="Tahoma"/>
          <w:b/>
        </w:rPr>
        <w:t>ić nieutwardzoną</w:t>
      </w:r>
      <w:r w:rsidR="00F61051" w:rsidRPr="00157ECF">
        <w:rPr>
          <w:rStyle w:val="FontStyle34"/>
          <w:rFonts w:ascii="Tahoma" w:hAnsi="Tahoma" w:cs="Tahoma"/>
          <w:b/>
        </w:rPr>
        <w:t xml:space="preserve"> nawierzchni</w:t>
      </w:r>
      <w:r>
        <w:rPr>
          <w:rStyle w:val="FontStyle34"/>
          <w:rFonts w:ascii="Tahoma" w:hAnsi="Tahoma" w:cs="Tahoma"/>
          <w:b/>
        </w:rPr>
        <w:t>ę</w:t>
      </w:r>
      <w:r w:rsidR="00F61051" w:rsidRPr="00157ECF">
        <w:rPr>
          <w:rStyle w:val="FontStyle34"/>
          <w:rFonts w:ascii="Tahoma" w:hAnsi="Tahoma" w:cs="Tahoma"/>
          <w:b/>
        </w:rPr>
        <w:t xml:space="preserve"> drogi do stanu swobodnej przejezdności przez nawiezienie warstwy grubego żwiru.</w:t>
      </w:r>
    </w:p>
    <w:p w:rsidR="00157ECF" w:rsidRDefault="00157ECF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</w:p>
    <w:p w:rsidR="00157ECF" w:rsidRDefault="00157ECF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</w:p>
    <w:p w:rsidR="00157ECF" w:rsidRDefault="00157ECF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</w:p>
    <w:p w:rsidR="00D709DE" w:rsidRDefault="00D709DE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</w:p>
    <w:p w:rsidR="00157ECF" w:rsidRPr="00157ECF" w:rsidRDefault="00157ECF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  <w:bookmarkStart w:id="0" w:name="_GoBack"/>
      <w:bookmarkEnd w:id="0"/>
    </w:p>
    <w:p w:rsidR="005F4CE1" w:rsidRPr="005F4CE1" w:rsidRDefault="005F4CE1" w:rsidP="005F4CE1">
      <w:pPr>
        <w:tabs>
          <w:tab w:val="left" w:leader="dot" w:pos="2268"/>
          <w:tab w:val="left" w:leader="dot" w:pos="3686"/>
        </w:tabs>
        <w:rPr>
          <w:rFonts w:ascii="Tahoma" w:hAnsi="Tahoma" w:cs="Tahoma"/>
          <w:sz w:val="20"/>
          <w:szCs w:val="20"/>
        </w:rPr>
      </w:pPr>
      <w:r w:rsidRPr="005F4CE1">
        <w:rPr>
          <w:rFonts w:ascii="Tahoma" w:hAnsi="Tahoma" w:cs="Tahoma"/>
          <w:sz w:val="20"/>
          <w:szCs w:val="20"/>
        </w:rPr>
        <w:tab/>
        <w:t xml:space="preserve"> Dnia </w:t>
      </w:r>
      <w:r w:rsidRPr="005F4CE1">
        <w:rPr>
          <w:rFonts w:ascii="Tahoma" w:hAnsi="Tahoma" w:cs="Tahoma"/>
          <w:sz w:val="20"/>
          <w:szCs w:val="20"/>
        </w:rPr>
        <w:tab/>
      </w:r>
    </w:p>
    <w:tbl>
      <w:tblPr>
        <w:tblStyle w:val="Tabela-Siatka"/>
        <w:tblW w:w="4264" w:type="dxa"/>
        <w:tblInd w:w="5495" w:type="dxa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</w:tblGrid>
      <w:tr w:rsidR="005F4CE1" w:rsidRPr="005F4CE1" w:rsidTr="00480FD2">
        <w:trPr>
          <w:trHeight w:val="602"/>
        </w:trPr>
        <w:tc>
          <w:tcPr>
            <w:tcW w:w="4264" w:type="dxa"/>
            <w:vAlign w:val="bottom"/>
          </w:tcPr>
          <w:p w:rsidR="005F4CE1" w:rsidRPr="005F4CE1" w:rsidRDefault="005F4CE1" w:rsidP="000F5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4CE1">
              <w:rPr>
                <w:rFonts w:ascii="Tahoma" w:hAnsi="Tahoma" w:cs="Tahoma"/>
                <w:i/>
                <w:sz w:val="20"/>
                <w:szCs w:val="20"/>
              </w:rPr>
              <w:t>podpisy osób uprawnionych do reprezentacji</w:t>
            </w:r>
            <w:r w:rsidRPr="005F4CE1">
              <w:rPr>
                <w:rFonts w:ascii="Tahoma" w:hAnsi="Tahoma" w:cs="Tahoma"/>
                <w:i/>
                <w:sz w:val="20"/>
                <w:szCs w:val="20"/>
              </w:rPr>
              <w:br/>
              <w:t xml:space="preserve">Wykonawcy </w:t>
            </w:r>
            <w:proofErr w:type="gramStart"/>
            <w:r w:rsidRPr="005F4CE1">
              <w:rPr>
                <w:rFonts w:ascii="Tahoma" w:hAnsi="Tahoma" w:cs="Tahoma"/>
                <w:i/>
                <w:sz w:val="20"/>
                <w:szCs w:val="20"/>
              </w:rPr>
              <w:t xml:space="preserve">lub </w:t>
            </w:r>
            <w:r w:rsidR="00F61051">
              <w:rPr>
                <w:rFonts w:ascii="Tahoma" w:hAnsi="Tahoma" w:cs="Tahoma"/>
                <w:i/>
                <w:sz w:val="20"/>
                <w:szCs w:val="20"/>
              </w:rPr>
              <w:t xml:space="preserve"> podpis</w:t>
            </w:r>
            <w:proofErr w:type="gramEnd"/>
            <w:r w:rsidR="00F6105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5F4CE1">
              <w:rPr>
                <w:rFonts w:ascii="Tahoma" w:hAnsi="Tahoma" w:cs="Tahoma"/>
                <w:i/>
                <w:sz w:val="20"/>
                <w:szCs w:val="20"/>
              </w:rPr>
              <w:t>pełnomocnika</w:t>
            </w:r>
          </w:p>
        </w:tc>
      </w:tr>
    </w:tbl>
    <w:p w:rsidR="006F0AD8" w:rsidRPr="005F4CE1" w:rsidRDefault="006F0AD8" w:rsidP="00157ECF">
      <w:pPr>
        <w:rPr>
          <w:rFonts w:ascii="Tahoma" w:hAnsi="Tahoma" w:cs="Tahoma"/>
          <w:sz w:val="20"/>
          <w:szCs w:val="20"/>
        </w:rPr>
      </w:pPr>
    </w:p>
    <w:sectPr w:rsidR="006F0AD8" w:rsidRPr="005F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37" w:rsidRDefault="00443937" w:rsidP="00CD7D33">
      <w:pPr>
        <w:spacing w:after="0" w:line="240" w:lineRule="auto"/>
      </w:pPr>
      <w:r>
        <w:separator/>
      </w:r>
    </w:p>
  </w:endnote>
  <w:endnote w:type="continuationSeparator" w:id="0">
    <w:p w:rsidR="00443937" w:rsidRDefault="00443937" w:rsidP="00CD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37" w:rsidRDefault="00443937" w:rsidP="00CD7D33">
      <w:pPr>
        <w:spacing w:after="0" w:line="240" w:lineRule="auto"/>
      </w:pPr>
      <w:r>
        <w:separator/>
      </w:r>
    </w:p>
  </w:footnote>
  <w:footnote w:type="continuationSeparator" w:id="0">
    <w:p w:rsidR="00443937" w:rsidRDefault="00443937" w:rsidP="00CD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27CD"/>
    <w:multiLevelType w:val="hybridMultilevel"/>
    <w:tmpl w:val="1C2887E2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47"/>
    <w:rsid w:val="00157ECF"/>
    <w:rsid w:val="00230C20"/>
    <w:rsid w:val="00340C95"/>
    <w:rsid w:val="00373430"/>
    <w:rsid w:val="00374E6E"/>
    <w:rsid w:val="00443937"/>
    <w:rsid w:val="00563011"/>
    <w:rsid w:val="005F4CE1"/>
    <w:rsid w:val="00634647"/>
    <w:rsid w:val="006839FD"/>
    <w:rsid w:val="006D57EC"/>
    <w:rsid w:val="006F0AD8"/>
    <w:rsid w:val="0079076A"/>
    <w:rsid w:val="007E14B5"/>
    <w:rsid w:val="00BB5E29"/>
    <w:rsid w:val="00C07558"/>
    <w:rsid w:val="00CD7D33"/>
    <w:rsid w:val="00CE28C2"/>
    <w:rsid w:val="00CF4419"/>
    <w:rsid w:val="00D17836"/>
    <w:rsid w:val="00D709DE"/>
    <w:rsid w:val="00DC7DB7"/>
    <w:rsid w:val="00DD4C88"/>
    <w:rsid w:val="00DD6323"/>
    <w:rsid w:val="00E4738E"/>
    <w:rsid w:val="00EA7162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7D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7D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7D33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5F4CE1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30C2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0C20"/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30C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30C20"/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7D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7D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7D33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5F4CE1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30C2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0C20"/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30C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30C20"/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zwk</dc:creator>
  <cp:lastModifiedBy>Przemysław Wdowiński</cp:lastModifiedBy>
  <cp:revision>8</cp:revision>
  <dcterms:created xsi:type="dcterms:W3CDTF">2018-09-25T10:09:00Z</dcterms:created>
  <dcterms:modified xsi:type="dcterms:W3CDTF">2020-08-21T07:20:00Z</dcterms:modified>
</cp:coreProperties>
</file>